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93" w:rsidRDefault="008C277C" w:rsidP="008C277C">
      <w:pPr>
        <w:shd w:val="clear" w:color="auto" w:fill="0D0D0D" w:themeFill="text1" w:themeFillTint="F2"/>
      </w:pPr>
      <w:bookmarkStart w:id="0" w:name="_GoBack"/>
      <w:bookmarkEnd w:id="0"/>
      <w:r w:rsidRPr="008C277C">
        <w:rPr>
          <w:rFonts w:ascii="Arial" w:eastAsia="Times New Roman" w:hAnsi="Arial" w:cs="Times New Roman"/>
          <w:noProof/>
          <w:sz w:val="20"/>
          <w:szCs w:val="20"/>
          <w:lang w:eastAsia="en-IE"/>
        </w:rPr>
        <w:drawing>
          <wp:inline distT="0" distB="0" distL="0" distR="0" wp14:anchorId="109D609A" wp14:editId="008FA853">
            <wp:extent cx="2857500" cy="714375"/>
            <wp:effectExtent l="0" t="0" r="0" b="0"/>
            <wp:docPr id="1" name="Picture 1" descr="Institute of Operational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e of Operational Ri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7C" w:rsidRDefault="008C277C" w:rsidP="008C277C">
      <w:pPr>
        <w:spacing w:after="240"/>
        <w:ind w:left="58"/>
        <w:jc w:val="center"/>
        <w:rPr>
          <w:rFonts w:ascii="Arial" w:eastAsia="Times New Roman" w:hAnsi="Arial" w:cs="Arial"/>
          <w:b/>
          <w:bCs/>
          <w:sz w:val="36"/>
          <w:szCs w:val="32"/>
          <w:lang w:val="en-US"/>
        </w:rPr>
      </w:pPr>
      <w:r w:rsidRPr="008C277C">
        <w:rPr>
          <w:rFonts w:ascii="Arial" w:eastAsia="Times New Roman" w:hAnsi="Arial" w:cs="Arial"/>
          <w:b/>
          <w:bCs/>
          <w:sz w:val="36"/>
          <w:szCs w:val="32"/>
          <w:lang w:val="en-US"/>
        </w:rPr>
        <w:t>Ireland Chapter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5211"/>
        <w:gridCol w:w="368"/>
        <w:gridCol w:w="369"/>
        <w:gridCol w:w="368"/>
        <w:gridCol w:w="369"/>
        <w:gridCol w:w="369"/>
        <w:gridCol w:w="425"/>
        <w:gridCol w:w="353"/>
        <w:gridCol w:w="354"/>
        <w:gridCol w:w="353"/>
        <w:gridCol w:w="354"/>
        <w:gridCol w:w="354"/>
      </w:tblGrid>
      <w:tr w:rsidR="003D7DF4" w:rsidTr="008C277C">
        <w:tc>
          <w:tcPr>
            <w:tcW w:w="5211" w:type="dxa"/>
            <w:vMerge w:val="restart"/>
            <w:shd w:val="clear" w:color="auto" w:fill="D9D9D9" w:themeFill="background1" w:themeFillShade="D9"/>
          </w:tcPr>
          <w:p w:rsidR="003D7DF4" w:rsidRDefault="003D7DF4">
            <w:r>
              <w:t>Topic</w:t>
            </w:r>
          </w:p>
        </w:tc>
        <w:tc>
          <w:tcPr>
            <w:tcW w:w="1843" w:type="dxa"/>
            <w:gridSpan w:val="5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Breakfast / Evening Session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</w:p>
        </w:tc>
        <w:tc>
          <w:tcPr>
            <w:tcW w:w="1768" w:type="dxa"/>
            <w:gridSpan w:val="5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Half Day</w:t>
            </w:r>
          </w:p>
        </w:tc>
      </w:tr>
      <w:tr w:rsidR="003D7DF4" w:rsidTr="008C277C">
        <w:tc>
          <w:tcPr>
            <w:tcW w:w="5211" w:type="dxa"/>
            <w:vMerge/>
            <w:shd w:val="clear" w:color="auto" w:fill="D9D9D9" w:themeFill="background1" w:themeFillShade="D9"/>
          </w:tcPr>
          <w:p w:rsidR="003D7DF4" w:rsidRDefault="003D7DF4"/>
        </w:tc>
        <w:tc>
          <w:tcPr>
            <w:tcW w:w="368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1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2</w:t>
            </w:r>
          </w:p>
        </w:tc>
        <w:tc>
          <w:tcPr>
            <w:tcW w:w="368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3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4</w:t>
            </w:r>
          </w:p>
        </w:tc>
        <w:tc>
          <w:tcPr>
            <w:tcW w:w="369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5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2</w:t>
            </w:r>
          </w:p>
        </w:tc>
        <w:tc>
          <w:tcPr>
            <w:tcW w:w="353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3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4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3D7DF4" w:rsidRDefault="003D7DF4" w:rsidP="008C277C">
            <w:pPr>
              <w:jc w:val="center"/>
            </w:pPr>
            <w:r>
              <w:t>5</w:t>
            </w: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>
            <w:pPr>
              <w:rPr>
                <w:b/>
              </w:rPr>
            </w:pPr>
            <w:r w:rsidRPr="003D7DF4">
              <w:rPr>
                <w:b/>
              </w:rPr>
              <w:t>Operational Risk Management Framework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Governance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8313E7" w:rsidRDefault="003D7DF4" w:rsidP="008313E7">
            <w:pPr>
              <w:pStyle w:val="ListParagraph"/>
              <w:numPr>
                <w:ilvl w:val="0"/>
                <w:numId w:val="1"/>
              </w:numPr>
            </w:pPr>
            <w:r>
              <w:t>Risk Control Self-Assessment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8313E7">
            <w:pPr>
              <w:pStyle w:val="ListParagraph"/>
              <w:numPr>
                <w:ilvl w:val="0"/>
                <w:numId w:val="1"/>
              </w:numPr>
            </w:pPr>
            <w:r>
              <w:t xml:space="preserve">Risk Culture 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8313E7">
            <w:pPr>
              <w:pStyle w:val="ListParagraph"/>
              <w:numPr>
                <w:ilvl w:val="0"/>
                <w:numId w:val="1"/>
              </w:numPr>
            </w:pPr>
            <w:r>
              <w:t>Risk Appetite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8313E7">
            <w:pPr>
              <w:pStyle w:val="ListParagraph"/>
              <w:numPr>
                <w:ilvl w:val="0"/>
                <w:numId w:val="1"/>
              </w:numPr>
            </w:pPr>
            <w:r>
              <w:t>Incident Reporting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Corrective Issue Management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Internal Loss Data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External Loss Data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Key Risk Indicators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Categorisation and Aggregation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8C277C">
            <w:pPr>
              <w:pStyle w:val="ListParagraph"/>
              <w:numPr>
                <w:ilvl w:val="0"/>
                <w:numId w:val="1"/>
              </w:numPr>
            </w:pPr>
            <w:r>
              <w:t>Control Assurance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8C277C">
            <w:pPr>
              <w:pStyle w:val="ListParagraph"/>
              <w:numPr>
                <w:ilvl w:val="0"/>
                <w:numId w:val="1"/>
              </w:numPr>
            </w:pPr>
            <w:r>
              <w:t>Scenario Analysis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 w:rsidP="00E33793">
            <w:pPr>
              <w:rPr>
                <w:b/>
              </w:rPr>
            </w:pPr>
            <w:r w:rsidRPr="003D7DF4">
              <w:rPr>
                <w:b/>
              </w:rPr>
              <w:t>Material Risks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Conduct Risk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Cyber Security Risk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Information/Data Risk 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Fraud Risk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Business Continuity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Reputational Risk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8313E7" w:rsidP="00E33793">
            <w:pPr>
              <w:pStyle w:val="ListParagraph"/>
              <w:numPr>
                <w:ilvl w:val="0"/>
                <w:numId w:val="1"/>
              </w:numPr>
            </w:pPr>
            <w:r>
              <w:t>Model Risk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Project </w:t>
            </w:r>
            <w:r w:rsidR="008C74EA">
              <w:t xml:space="preserve">/ Change Management </w:t>
            </w:r>
            <w:r>
              <w:t xml:space="preserve">Risk 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10694F" w:rsidTr="00E33793">
        <w:tc>
          <w:tcPr>
            <w:tcW w:w="5211" w:type="dxa"/>
          </w:tcPr>
          <w:p w:rsidR="0010694F" w:rsidRDefault="0010694F" w:rsidP="0010694F">
            <w:pPr>
              <w:pStyle w:val="ListParagraph"/>
              <w:numPr>
                <w:ilvl w:val="0"/>
                <w:numId w:val="1"/>
              </w:numPr>
            </w:pPr>
            <w:r>
              <w:t>Outsourcing</w:t>
            </w:r>
            <w:r w:rsidR="008313E7">
              <w:t xml:space="preserve"> / 3</w:t>
            </w:r>
            <w:r w:rsidR="008313E7" w:rsidRPr="008313E7">
              <w:rPr>
                <w:vertAlign w:val="superscript"/>
              </w:rPr>
              <w:t>rd</w:t>
            </w:r>
            <w:r w:rsidR="008313E7">
              <w:t xml:space="preserve"> Party</w:t>
            </w:r>
            <w:r>
              <w:t xml:space="preserve"> Risk</w:t>
            </w:r>
          </w:p>
        </w:tc>
        <w:tc>
          <w:tcPr>
            <w:tcW w:w="368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69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68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69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69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10694F" w:rsidRDefault="0010694F" w:rsidP="008C277C">
            <w:pPr>
              <w:jc w:val="center"/>
            </w:pPr>
          </w:p>
        </w:tc>
        <w:tc>
          <w:tcPr>
            <w:tcW w:w="353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54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53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54" w:type="dxa"/>
          </w:tcPr>
          <w:p w:rsidR="0010694F" w:rsidRDefault="0010694F" w:rsidP="008C277C">
            <w:pPr>
              <w:jc w:val="center"/>
            </w:pPr>
          </w:p>
        </w:tc>
        <w:tc>
          <w:tcPr>
            <w:tcW w:w="354" w:type="dxa"/>
          </w:tcPr>
          <w:p w:rsidR="0010694F" w:rsidRDefault="0010694F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 w:rsidP="00E33793">
            <w:pPr>
              <w:rPr>
                <w:b/>
              </w:rPr>
            </w:pPr>
            <w:r w:rsidRPr="003D7DF4">
              <w:rPr>
                <w:b/>
              </w:rPr>
              <w:t>Regulations / Requirements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Solvency II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MIFID II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8313E7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3 </w:t>
            </w:r>
            <w:r w:rsidR="003D7DF4">
              <w:t>Lines of Defence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Capital Measurement</w:t>
            </w:r>
            <w:r w:rsidR="008C74EA">
              <w:t xml:space="preserve"> / AMA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8313E7" w:rsidTr="00E33793">
        <w:tc>
          <w:tcPr>
            <w:tcW w:w="5211" w:type="dxa"/>
          </w:tcPr>
          <w:p w:rsidR="008313E7" w:rsidRDefault="008313E7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Stress Testing </w:t>
            </w: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8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69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3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  <w:tc>
          <w:tcPr>
            <w:tcW w:w="354" w:type="dxa"/>
          </w:tcPr>
          <w:p w:rsidR="008313E7" w:rsidRDefault="008313E7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>Op Risk Sound Practices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F07043" w:rsidTr="00E33793">
        <w:tc>
          <w:tcPr>
            <w:tcW w:w="5211" w:type="dxa"/>
          </w:tcPr>
          <w:p w:rsidR="00F07043" w:rsidRDefault="00F07043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Operational Risk Reporting </w:t>
            </w:r>
          </w:p>
        </w:tc>
        <w:tc>
          <w:tcPr>
            <w:tcW w:w="368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69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68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69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69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F07043" w:rsidRDefault="00F07043" w:rsidP="008C277C">
            <w:pPr>
              <w:jc w:val="center"/>
            </w:pPr>
          </w:p>
        </w:tc>
        <w:tc>
          <w:tcPr>
            <w:tcW w:w="353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54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53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54" w:type="dxa"/>
          </w:tcPr>
          <w:p w:rsidR="00F07043" w:rsidRDefault="00F07043" w:rsidP="008C277C">
            <w:pPr>
              <w:jc w:val="center"/>
            </w:pPr>
          </w:p>
        </w:tc>
        <w:tc>
          <w:tcPr>
            <w:tcW w:w="354" w:type="dxa"/>
          </w:tcPr>
          <w:p w:rsidR="00F07043" w:rsidRDefault="00F07043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E33793">
            <w:pPr>
              <w:pStyle w:val="ListParagraph"/>
              <w:numPr>
                <w:ilvl w:val="0"/>
                <w:numId w:val="1"/>
              </w:numPr>
            </w:pPr>
            <w:r>
              <w:t xml:space="preserve">Control Frameworks (COSO, </w:t>
            </w:r>
            <w:proofErr w:type="spellStart"/>
            <w:r>
              <w:t>CoBIT</w:t>
            </w:r>
            <w:proofErr w:type="spellEnd"/>
            <w:r>
              <w:t>)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10694F" w:rsidP="0010694F">
            <w:pPr>
              <w:pStyle w:val="ListParagraph"/>
              <w:numPr>
                <w:ilvl w:val="0"/>
                <w:numId w:val="1"/>
              </w:numPr>
            </w:pPr>
            <w:r>
              <w:t>UCITS IV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Default="003D7DF4" w:rsidP="003D7DF4">
            <w:r w:rsidRPr="003D7DF4">
              <w:rPr>
                <w:b/>
              </w:rPr>
              <w:t>Other topics</w:t>
            </w: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 w:rsidP="003D7DF4">
            <w:pPr>
              <w:pStyle w:val="ListParagraph"/>
              <w:numPr>
                <w:ilvl w:val="0"/>
                <w:numId w:val="2"/>
              </w:numPr>
            </w:pPr>
            <w:r w:rsidRPr="003D7DF4">
              <w:t>Embedding Operational Risk Management</w:t>
            </w: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 w:rsidP="003D7DF4">
            <w:pPr>
              <w:pStyle w:val="ListParagraph"/>
              <w:numPr>
                <w:ilvl w:val="0"/>
                <w:numId w:val="2"/>
              </w:numPr>
            </w:pPr>
            <w:r w:rsidRPr="003D7DF4">
              <w:t>Operational Risk in Strategy Setting</w:t>
            </w: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3D7DF4" w:rsidP="003D7DF4">
            <w:pPr>
              <w:pStyle w:val="ListParagraph"/>
              <w:numPr>
                <w:ilvl w:val="0"/>
                <w:numId w:val="2"/>
              </w:numPr>
            </w:pPr>
            <w:r w:rsidRPr="003D7DF4">
              <w:t>The value of Operational Risk Management</w:t>
            </w: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  <w:tr w:rsidR="003D7DF4" w:rsidTr="00E33793">
        <w:tc>
          <w:tcPr>
            <w:tcW w:w="5211" w:type="dxa"/>
          </w:tcPr>
          <w:p w:rsidR="003D7DF4" w:rsidRPr="003D7DF4" w:rsidRDefault="0010694F" w:rsidP="0010694F">
            <w:pPr>
              <w:pStyle w:val="ListParagraph"/>
              <w:numPr>
                <w:ilvl w:val="0"/>
                <w:numId w:val="2"/>
              </w:numPr>
            </w:pPr>
            <w:r>
              <w:t>The future for Operational Risk</w:t>
            </w: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8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69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425" w:type="dxa"/>
            <w:vMerge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3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Pr="003D7DF4" w:rsidRDefault="003D7DF4" w:rsidP="008C277C">
            <w:pPr>
              <w:jc w:val="center"/>
            </w:pPr>
          </w:p>
        </w:tc>
        <w:tc>
          <w:tcPr>
            <w:tcW w:w="354" w:type="dxa"/>
          </w:tcPr>
          <w:p w:rsidR="003D7DF4" w:rsidRDefault="003D7DF4" w:rsidP="008C277C">
            <w:pPr>
              <w:jc w:val="center"/>
            </w:pPr>
          </w:p>
        </w:tc>
      </w:tr>
    </w:tbl>
    <w:p w:rsidR="003D7DF4" w:rsidRDefault="003D7DF4" w:rsidP="008C74EA"/>
    <w:sectPr w:rsidR="003D7DF4" w:rsidSect="008C74EA">
      <w:footerReference w:type="default" r:id="rId9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FB" w:rsidRDefault="004404FB" w:rsidP="003D7DF4">
      <w:pPr>
        <w:spacing w:after="0" w:line="240" w:lineRule="auto"/>
      </w:pPr>
      <w:r>
        <w:separator/>
      </w:r>
    </w:p>
  </w:endnote>
  <w:endnote w:type="continuationSeparator" w:id="0">
    <w:p w:rsidR="004404FB" w:rsidRDefault="004404FB" w:rsidP="003D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F4" w:rsidRPr="003D7DF4" w:rsidRDefault="003D7DF4" w:rsidP="003D7DF4">
    <w:pPr>
      <w:pStyle w:val="Footer"/>
      <w:jc w:val="center"/>
      <w:rPr>
        <w:b/>
      </w:rPr>
    </w:pPr>
    <w:r w:rsidRPr="003D7DF4">
      <w:rPr>
        <w:b/>
      </w:rPr>
      <w:t>Please rate the topics and session types using the following guide.</w:t>
    </w:r>
  </w:p>
  <w:p w:rsidR="003D7DF4" w:rsidRPr="003D7DF4" w:rsidRDefault="003D7DF4" w:rsidP="003D7DF4">
    <w:pPr>
      <w:pStyle w:val="Footer"/>
      <w:jc w:val="center"/>
      <w:rPr>
        <w:b/>
      </w:rPr>
    </w:pPr>
    <w:r w:rsidRPr="003D7DF4">
      <w:rPr>
        <w:b/>
      </w:rPr>
      <w:t>5 indicating every interest in the topic and certain to attend =&gt; 1 indicating no interest in the topic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FB" w:rsidRDefault="004404FB" w:rsidP="003D7DF4">
      <w:pPr>
        <w:spacing w:after="0" w:line="240" w:lineRule="auto"/>
      </w:pPr>
      <w:r>
        <w:separator/>
      </w:r>
    </w:p>
  </w:footnote>
  <w:footnote w:type="continuationSeparator" w:id="0">
    <w:p w:rsidR="004404FB" w:rsidRDefault="004404FB" w:rsidP="003D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7915"/>
    <w:multiLevelType w:val="hybridMultilevel"/>
    <w:tmpl w:val="F758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66D94"/>
    <w:multiLevelType w:val="hybridMultilevel"/>
    <w:tmpl w:val="485C5EB0"/>
    <w:lvl w:ilvl="0" w:tplc="1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93"/>
    <w:rsid w:val="0010694F"/>
    <w:rsid w:val="00111C1D"/>
    <w:rsid w:val="00195263"/>
    <w:rsid w:val="001C40BB"/>
    <w:rsid w:val="003C45C9"/>
    <w:rsid w:val="003D7DF4"/>
    <w:rsid w:val="004404FB"/>
    <w:rsid w:val="0048106A"/>
    <w:rsid w:val="008313E7"/>
    <w:rsid w:val="008C277C"/>
    <w:rsid w:val="008C74EA"/>
    <w:rsid w:val="00AB24AF"/>
    <w:rsid w:val="00E0727A"/>
    <w:rsid w:val="00E33793"/>
    <w:rsid w:val="00F07043"/>
    <w:rsid w:val="00F8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9BD4A-5DAE-41F1-A451-CBC31B2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F4"/>
  </w:style>
  <w:style w:type="paragraph" w:styleId="Footer">
    <w:name w:val="footer"/>
    <w:basedOn w:val="Normal"/>
    <w:link w:val="FooterChar"/>
    <w:uiPriority w:val="99"/>
    <w:unhideWhenUsed/>
    <w:rsid w:val="003D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4C9F5E-86ED-48AE-9CE8-EC0F6894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User</dc:creator>
  <cp:lastModifiedBy>Enda Twomey</cp:lastModifiedBy>
  <cp:revision>2</cp:revision>
  <dcterms:created xsi:type="dcterms:W3CDTF">2016-02-21T12:09:00Z</dcterms:created>
  <dcterms:modified xsi:type="dcterms:W3CDTF">2016-02-21T12:09:00Z</dcterms:modified>
</cp:coreProperties>
</file>